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ABC" w:rsidRDefault="00325ABC" w:rsidP="00325ABC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bookmarkStart w:id="0" w:name="_GoBack"/>
      <w:r>
        <w:rPr>
          <w:noProof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panin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panin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25ABC" w:rsidRPr="004A73FC" w:rsidRDefault="00325ABC" w:rsidP="00325ABC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4A73FC">
        <w:rPr>
          <w:b/>
          <w:bCs/>
          <w:color w:val="666666"/>
          <w:sz w:val="28"/>
          <w:szCs w:val="28"/>
        </w:rPr>
        <w:t>ПАНИН МИХАИЛ СЕМЕНОВИЧ</w:t>
      </w:r>
    </w:p>
    <w:p w:rsidR="00325ABC" w:rsidRPr="004A73FC" w:rsidRDefault="00325ABC" w:rsidP="00325ABC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4A73FC">
        <w:rPr>
          <w:color w:val="000000"/>
          <w:sz w:val="28"/>
          <w:szCs w:val="28"/>
        </w:rPr>
        <w:t>Родился 6 февраля 1940 года</w:t>
      </w:r>
      <w:r w:rsidRPr="004A73FC">
        <w:rPr>
          <w:color w:val="000000"/>
          <w:sz w:val="28"/>
          <w:szCs w:val="28"/>
        </w:rPr>
        <w:br/>
        <w:t xml:space="preserve">в селе Камышенка </w:t>
      </w:r>
      <w:proofErr w:type="spellStart"/>
      <w:r w:rsidRPr="004A73FC">
        <w:rPr>
          <w:color w:val="000000"/>
          <w:sz w:val="28"/>
          <w:szCs w:val="28"/>
        </w:rPr>
        <w:t>Бородулихинского</w:t>
      </w:r>
      <w:proofErr w:type="spellEnd"/>
      <w:r w:rsidRPr="004A73FC">
        <w:rPr>
          <w:color w:val="000000"/>
          <w:sz w:val="28"/>
          <w:szCs w:val="28"/>
        </w:rPr>
        <w:t xml:space="preserve"> района</w:t>
      </w:r>
      <w:r w:rsidRPr="004A73FC">
        <w:rPr>
          <w:color w:val="000000"/>
          <w:sz w:val="28"/>
          <w:szCs w:val="28"/>
        </w:rPr>
        <w:br/>
        <w:t>Семипалатинской области</w:t>
      </w:r>
    </w:p>
    <w:p w:rsidR="001A5F2F" w:rsidRDefault="00325ABC" w:rsidP="001A5F2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en-US"/>
        </w:rPr>
      </w:pPr>
      <w:r w:rsidRPr="004A73FC">
        <w:rPr>
          <w:color w:val="343434"/>
          <w:sz w:val="28"/>
          <w:szCs w:val="28"/>
        </w:rPr>
        <w:t xml:space="preserve">Проректор по научной работе и международным связям и заведующий кафедрой эколого-химических дисциплин государственного педагогического института </w:t>
      </w:r>
      <w:proofErr w:type="spellStart"/>
      <w:r w:rsidRPr="004A73FC">
        <w:rPr>
          <w:color w:val="343434"/>
          <w:sz w:val="28"/>
          <w:szCs w:val="28"/>
        </w:rPr>
        <w:t>г</w:t>
      </w:r>
      <w:proofErr w:type="gramStart"/>
      <w:r w:rsidRPr="004A73FC">
        <w:rPr>
          <w:color w:val="343434"/>
          <w:sz w:val="28"/>
          <w:szCs w:val="28"/>
        </w:rPr>
        <w:t>.С</w:t>
      </w:r>
      <w:proofErr w:type="gramEnd"/>
      <w:r w:rsidRPr="004A73FC">
        <w:rPr>
          <w:color w:val="343434"/>
          <w:sz w:val="28"/>
          <w:szCs w:val="28"/>
        </w:rPr>
        <w:t>емей</w:t>
      </w:r>
      <w:proofErr w:type="spellEnd"/>
      <w:r w:rsidRPr="004A73FC">
        <w:rPr>
          <w:color w:val="343434"/>
          <w:sz w:val="28"/>
          <w:szCs w:val="28"/>
        </w:rPr>
        <w:t>, доктор биологических наук, профессор. В 1963 году закончил биолого-химический факультет Семипалатинского государственного педагогического института. Вся трудовая деятельность связана с данным учебным заведением.</w:t>
      </w:r>
      <w:r w:rsidR="001A5F2F" w:rsidRPr="001A5F2F">
        <w:rPr>
          <w:color w:val="343434"/>
          <w:sz w:val="28"/>
          <w:szCs w:val="28"/>
        </w:rPr>
        <w:t xml:space="preserve"> </w:t>
      </w:r>
      <w:r w:rsidRPr="004A73FC">
        <w:rPr>
          <w:color w:val="343434"/>
          <w:sz w:val="28"/>
          <w:szCs w:val="28"/>
        </w:rPr>
        <w:t>За годы своей трудовой деятельности прошел путь от ассистента до первого руководителя ВУЗа.</w:t>
      </w:r>
      <w:r w:rsidR="001A5F2F" w:rsidRPr="001A5F2F">
        <w:rPr>
          <w:color w:val="343434"/>
          <w:sz w:val="28"/>
          <w:szCs w:val="28"/>
        </w:rPr>
        <w:t xml:space="preserve"> </w:t>
      </w:r>
      <w:proofErr w:type="gramStart"/>
      <w:r w:rsidRPr="004A73FC">
        <w:rPr>
          <w:color w:val="343434"/>
          <w:sz w:val="28"/>
          <w:szCs w:val="28"/>
        </w:rPr>
        <w:t>С</w:t>
      </w:r>
      <w:proofErr w:type="gramEnd"/>
      <w:r w:rsidRPr="004A73FC">
        <w:rPr>
          <w:color w:val="343434"/>
          <w:sz w:val="28"/>
          <w:szCs w:val="28"/>
        </w:rPr>
        <w:t xml:space="preserve"> 2005 года является проректором по научной работе и международным связям и заведующим кафедрой эколого-химических и географических дисциплин Семипалатинского государственного педагогического </w:t>
      </w:r>
      <w:proofErr w:type="spellStart"/>
      <w:r w:rsidRPr="004A73FC">
        <w:rPr>
          <w:color w:val="343434"/>
          <w:sz w:val="28"/>
          <w:szCs w:val="28"/>
        </w:rPr>
        <w:t>инcтитута</w:t>
      </w:r>
      <w:proofErr w:type="spellEnd"/>
      <w:r w:rsidRPr="004A73FC">
        <w:rPr>
          <w:color w:val="343434"/>
          <w:sz w:val="28"/>
          <w:szCs w:val="28"/>
        </w:rPr>
        <w:t>. Внес большой вклад в укрепление материально технической базы ВУЗа, в совершенствование научной и учебно-методической работы</w:t>
      </w:r>
      <w:r w:rsidR="001A5F2F">
        <w:rPr>
          <w:color w:val="343434"/>
          <w:sz w:val="28"/>
          <w:szCs w:val="28"/>
        </w:rPr>
        <w:t>, в подготовку высококвалифицир</w:t>
      </w:r>
      <w:r w:rsidR="001A5F2F">
        <w:rPr>
          <w:color w:val="343434"/>
          <w:sz w:val="28"/>
          <w:szCs w:val="28"/>
          <w:lang w:val="kk-KZ"/>
        </w:rPr>
        <w:t>ованны</w:t>
      </w:r>
      <w:r w:rsidRPr="004A73FC">
        <w:rPr>
          <w:color w:val="343434"/>
          <w:sz w:val="28"/>
          <w:szCs w:val="28"/>
        </w:rPr>
        <w:t>х научно-педагогических кадров. Ведет большую общественно-политическую работу в городе и области.</w:t>
      </w:r>
      <w:r w:rsidR="001A5F2F" w:rsidRPr="001A5F2F">
        <w:rPr>
          <w:color w:val="343434"/>
          <w:sz w:val="28"/>
          <w:szCs w:val="28"/>
        </w:rPr>
        <w:t xml:space="preserve"> </w:t>
      </w:r>
    </w:p>
    <w:p w:rsidR="00325ABC" w:rsidRPr="004A73FC" w:rsidRDefault="00325ABC" w:rsidP="001A5F2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4A73FC">
        <w:rPr>
          <w:color w:val="343434"/>
          <w:sz w:val="28"/>
          <w:szCs w:val="28"/>
        </w:rPr>
        <w:t>За плодотворную научно-педагогическую и общественную деятельность М.С. Панин награжден орденами «Знак Почета»,</w:t>
      </w:r>
      <w:r w:rsidR="001A5F2F" w:rsidRPr="001A5F2F">
        <w:rPr>
          <w:color w:val="343434"/>
          <w:sz w:val="28"/>
          <w:szCs w:val="28"/>
        </w:rPr>
        <w:t xml:space="preserve"> </w:t>
      </w:r>
      <w:r w:rsidRPr="004A73FC">
        <w:rPr>
          <w:color w:val="343434"/>
          <w:sz w:val="28"/>
          <w:szCs w:val="28"/>
        </w:rPr>
        <w:t>«</w:t>
      </w:r>
      <w:proofErr w:type="spellStart"/>
      <w:r w:rsidRPr="004A73FC">
        <w:rPr>
          <w:color w:val="343434"/>
          <w:sz w:val="28"/>
          <w:szCs w:val="28"/>
        </w:rPr>
        <w:t>Достык</w:t>
      </w:r>
      <w:proofErr w:type="spellEnd"/>
      <w:r w:rsidRPr="004A73FC">
        <w:rPr>
          <w:color w:val="343434"/>
          <w:sz w:val="28"/>
          <w:szCs w:val="28"/>
        </w:rPr>
        <w:t>»,</w:t>
      </w:r>
      <w:r w:rsidR="001A5F2F" w:rsidRPr="001A5F2F">
        <w:rPr>
          <w:color w:val="343434"/>
          <w:sz w:val="28"/>
          <w:szCs w:val="28"/>
        </w:rPr>
        <w:t xml:space="preserve"> </w:t>
      </w:r>
      <w:r w:rsidRPr="004A73FC">
        <w:rPr>
          <w:color w:val="343434"/>
          <w:sz w:val="28"/>
          <w:szCs w:val="28"/>
        </w:rPr>
        <w:t>многими медалями, Почетными грамотами, нагрудными знаками, благодарственными письмами. Имеет звания «Заслуженный работник высшей школы Казахской ССР»</w:t>
      </w:r>
      <w:r w:rsidR="001A5F2F" w:rsidRPr="001A5F2F">
        <w:rPr>
          <w:color w:val="343434"/>
          <w:sz w:val="28"/>
          <w:szCs w:val="28"/>
        </w:rPr>
        <w:t xml:space="preserve"> </w:t>
      </w:r>
      <w:r w:rsidR="001A5F2F">
        <w:rPr>
          <w:color w:val="343434"/>
          <w:sz w:val="28"/>
          <w:szCs w:val="28"/>
          <w:lang w:val="kk-KZ"/>
        </w:rPr>
        <w:t xml:space="preserve">      </w:t>
      </w:r>
      <w:r w:rsidRPr="004A73FC">
        <w:rPr>
          <w:color w:val="343434"/>
          <w:sz w:val="28"/>
          <w:szCs w:val="28"/>
        </w:rPr>
        <w:t>(1987 г.),</w:t>
      </w:r>
      <w:r w:rsidR="001A5F2F" w:rsidRPr="001A5F2F">
        <w:rPr>
          <w:color w:val="343434"/>
          <w:sz w:val="28"/>
          <w:szCs w:val="28"/>
        </w:rPr>
        <w:t xml:space="preserve"> </w:t>
      </w:r>
      <w:r w:rsidRPr="004A73FC">
        <w:rPr>
          <w:color w:val="343434"/>
          <w:sz w:val="28"/>
          <w:szCs w:val="28"/>
        </w:rPr>
        <w:t xml:space="preserve">«Почетный гражданин </w:t>
      </w:r>
      <w:proofErr w:type="spellStart"/>
      <w:r w:rsidRPr="004A73FC">
        <w:rPr>
          <w:color w:val="343434"/>
          <w:sz w:val="28"/>
          <w:szCs w:val="28"/>
        </w:rPr>
        <w:t>г</w:t>
      </w:r>
      <w:proofErr w:type="gramStart"/>
      <w:r w:rsidRPr="004A73FC">
        <w:rPr>
          <w:color w:val="343434"/>
          <w:sz w:val="28"/>
          <w:szCs w:val="28"/>
        </w:rPr>
        <w:t>.С</w:t>
      </w:r>
      <w:proofErr w:type="gramEnd"/>
      <w:r w:rsidRPr="004A73FC">
        <w:rPr>
          <w:color w:val="343434"/>
          <w:sz w:val="28"/>
          <w:szCs w:val="28"/>
        </w:rPr>
        <w:t>емипалатинска</w:t>
      </w:r>
      <w:proofErr w:type="spellEnd"/>
      <w:r w:rsidRPr="004A73FC">
        <w:rPr>
          <w:color w:val="343434"/>
          <w:sz w:val="28"/>
          <w:szCs w:val="28"/>
        </w:rPr>
        <w:t>»</w:t>
      </w:r>
      <w:r w:rsidR="001A5F2F">
        <w:rPr>
          <w:color w:val="343434"/>
          <w:sz w:val="28"/>
          <w:szCs w:val="28"/>
          <w:lang w:val="kk-KZ"/>
        </w:rPr>
        <w:t xml:space="preserve"> </w:t>
      </w:r>
      <w:r w:rsidRPr="004A73FC">
        <w:rPr>
          <w:color w:val="343434"/>
          <w:sz w:val="28"/>
          <w:szCs w:val="28"/>
        </w:rPr>
        <w:t>(1997 г.),</w:t>
      </w:r>
      <w:r w:rsidR="001A5F2F" w:rsidRPr="001A5F2F">
        <w:rPr>
          <w:color w:val="343434"/>
          <w:sz w:val="28"/>
          <w:szCs w:val="28"/>
        </w:rPr>
        <w:t xml:space="preserve"> </w:t>
      </w:r>
      <w:r w:rsidRPr="004A73FC">
        <w:rPr>
          <w:color w:val="343434"/>
          <w:sz w:val="28"/>
          <w:szCs w:val="28"/>
        </w:rPr>
        <w:t xml:space="preserve">«Почетный гражданин </w:t>
      </w:r>
      <w:proofErr w:type="spellStart"/>
      <w:r w:rsidRPr="004A73FC">
        <w:rPr>
          <w:color w:val="343434"/>
          <w:sz w:val="28"/>
          <w:szCs w:val="28"/>
        </w:rPr>
        <w:t>Бородулихинского</w:t>
      </w:r>
      <w:proofErr w:type="spellEnd"/>
      <w:r w:rsidRPr="004A73FC">
        <w:rPr>
          <w:color w:val="343434"/>
          <w:sz w:val="28"/>
          <w:szCs w:val="28"/>
        </w:rPr>
        <w:t xml:space="preserve"> района»</w:t>
      </w:r>
      <w:r w:rsidR="001A5F2F" w:rsidRPr="001A5F2F">
        <w:rPr>
          <w:color w:val="343434"/>
          <w:sz w:val="28"/>
          <w:szCs w:val="28"/>
        </w:rPr>
        <w:t xml:space="preserve"> </w:t>
      </w:r>
      <w:r w:rsidRPr="004A73FC">
        <w:rPr>
          <w:color w:val="343434"/>
          <w:sz w:val="28"/>
          <w:szCs w:val="28"/>
        </w:rPr>
        <w:t>(2012 г.).</w:t>
      </w:r>
    </w:p>
    <w:p w:rsidR="00325ABC" w:rsidRPr="001A5F2F" w:rsidRDefault="00325ABC" w:rsidP="001A5F2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4A73FC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4A73FC">
        <w:rPr>
          <w:color w:val="343434"/>
          <w:sz w:val="28"/>
          <w:szCs w:val="28"/>
        </w:rPr>
        <w:t>маслихат</w:t>
      </w:r>
      <w:proofErr w:type="spellEnd"/>
      <w:r w:rsidRPr="004A73FC">
        <w:rPr>
          <w:color w:val="343434"/>
          <w:sz w:val="28"/>
          <w:szCs w:val="28"/>
        </w:rPr>
        <w:t xml:space="preserve"> </w:t>
      </w:r>
      <w:r w:rsidRPr="001A5F2F">
        <w:rPr>
          <w:b/>
          <w:color w:val="343434"/>
          <w:sz w:val="28"/>
          <w:szCs w:val="28"/>
        </w:rPr>
        <w:t>РЕШИЛ:</w:t>
      </w:r>
      <w:proofErr w:type="gramEnd"/>
    </w:p>
    <w:p w:rsidR="00325ABC" w:rsidRPr="004A73FC" w:rsidRDefault="00325ABC" w:rsidP="001A5F2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4A73FC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Панину Михаилу Семеновичу - проректору по научной работе и международным связям, заведующему кафедрой </w:t>
      </w:r>
      <w:proofErr w:type="gramStart"/>
      <w:r w:rsidRPr="004A73FC">
        <w:rPr>
          <w:color w:val="343434"/>
          <w:sz w:val="28"/>
          <w:szCs w:val="28"/>
        </w:rPr>
        <w:t>эколого-химических</w:t>
      </w:r>
      <w:proofErr w:type="gramEnd"/>
      <w:r w:rsidRPr="004A73FC">
        <w:rPr>
          <w:color w:val="343434"/>
          <w:sz w:val="28"/>
          <w:szCs w:val="28"/>
        </w:rPr>
        <w:t xml:space="preserve"> дисциплин государственного педагогического института г. Семей, доктору </w:t>
      </w:r>
      <w:r w:rsidRPr="004A73FC">
        <w:rPr>
          <w:color w:val="343434"/>
          <w:sz w:val="28"/>
          <w:szCs w:val="28"/>
        </w:rPr>
        <w:lastRenderedPageBreak/>
        <w:t>биологических наук, профессору</w:t>
      </w:r>
      <w:r w:rsidR="004A73FC">
        <w:rPr>
          <w:color w:val="343434"/>
          <w:sz w:val="28"/>
          <w:szCs w:val="28"/>
          <w:lang w:val="kk-KZ"/>
        </w:rPr>
        <w:t xml:space="preserve"> </w:t>
      </w:r>
      <w:r w:rsidRPr="004A73FC">
        <w:rPr>
          <w:color w:val="343434"/>
          <w:sz w:val="28"/>
          <w:szCs w:val="28"/>
        </w:rPr>
        <w:t>- за заслуги и большой вклад в социально-экономическое развитие области.</w:t>
      </w:r>
    </w:p>
    <w:p w:rsidR="00325ABC" w:rsidRPr="004A73FC" w:rsidRDefault="00325ABC" w:rsidP="00325ABC">
      <w:pPr>
        <w:pStyle w:val="red"/>
        <w:shd w:val="clear" w:color="auto" w:fill="FFFFFF"/>
        <w:jc w:val="center"/>
        <w:rPr>
          <w:color w:val="FF0000"/>
        </w:rPr>
      </w:pPr>
      <w:r w:rsidRPr="004A73FC">
        <w:rPr>
          <w:color w:val="FF0000"/>
        </w:rPr>
        <w:t xml:space="preserve">Решение Восточно-Казахстанского областного </w:t>
      </w:r>
      <w:proofErr w:type="spellStart"/>
      <w:r w:rsidRPr="004A73FC">
        <w:rPr>
          <w:color w:val="FF0000"/>
        </w:rPr>
        <w:t>маслихата</w:t>
      </w:r>
      <w:proofErr w:type="spellEnd"/>
      <w:r w:rsidRPr="004A73FC">
        <w:rPr>
          <w:color w:val="FF0000"/>
        </w:rPr>
        <w:br/>
        <w:t>№ 8/105 -V от 7 декабря 2012 года</w:t>
      </w:r>
    </w:p>
    <w:p w:rsidR="00E26B15" w:rsidRDefault="00E26B15"/>
    <w:sectPr w:rsidR="00E26B15" w:rsidSect="00325AB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ABC"/>
    <w:rsid w:val="00150ED9"/>
    <w:rsid w:val="001A5F2F"/>
    <w:rsid w:val="00325ABC"/>
    <w:rsid w:val="004A73FC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32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32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32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32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5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A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32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32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32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32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5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A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315</Words>
  <Characters>1800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2022-03-24T06:39:00Z</dcterms:created>
  <dcterms:modified xsi:type="dcterms:W3CDTF">2023-11-21T04:04:00Z</dcterms:modified>
</cp:coreProperties>
</file>